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1DD" w:rsidRDefault="007B11DD" w:rsidP="007B11DD">
      <w:pPr>
        <w:pStyle w:val="AralkYok"/>
        <w:jc w:val="center"/>
      </w:pPr>
    </w:p>
    <w:p w:rsidR="007B11DD" w:rsidRDefault="007B11DD" w:rsidP="007B11DD">
      <w:pPr>
        <w:pStyle w:val="AralkYok"/>
        <w:rPr>
          <w:sz w:val="20"/>
          <w:szCs w:val="20"/>
        </w:rPr>
      </w:pPr>
    </w:p>
    <w:p w:rsidR="00F775DA" w:rsidRPr="00AA576B" w:rsidRDefault="005122BA" w:rsidP="00F775DA">
      <w:pPr>
        <w:pStyle w:val="AralkYok"/>
        <w:jc w:val="center"/>
        <w:rPr>
          <w:b/>
        </w:rPr>
      </w:pPr>
      <w:hyperlink r:id="rId6" w:history="1">
        <w:r w:rsidRPr="007D5CDF">
          <w:rPr>
            <w:rStyle w:val="Kpr"/>
            <w:b/>
          </w:rPr>
          <w:t>2. SINIF MATEMATİK DERSİ DERS PLANI</w:t>
        </w:r>
      </w:hyperlink>
    </w:p>
    <w:p w:rsidR="00F775DA" w:rsidRPr="00FF1DD2" w:rsidRDefault="005122BA" w:rsidP="00F775DA">
      <w:pPr>
        <w:pStyle w:val="AralkYok"/>
        <w:jc w:val="center"/>
        <w:rPr>
          <w:b/>
          <w:color w:val="FF0000"/>
        </w:rPr>
      </w:pPr>
      <w:r>
        <w:rPr>
          <w:b/>
          <w:color w:val="FF0000"/>
        </w:rPr>
        <w:t>28</w:t>
      </w:r>
      <w:r w:rsidRPr="00FF1DD2">
        <w:rPr>
          <w:b/>
          <w:color w:val="FF0000"/>
        </w:rPr>
        <w:t xml:space="preserve">.Hafta </w:t>
      </w:r>
    </w:p>
    <w:p w:rsidR="00F775DA" w:rsidRPr="00AA576B" w:rsidRDefault="005122BA" w:rsidP="00F775DA">
      <w:pPr>
        <w:pStyle w:val="AralkYok"/>
        <w:jc w:val="center"/>
        <w:rPr>
          <w:b/>
        </w:rPr>
      </w:pPr>
      <w:r>
        <w:rPr>
          <w:b/>
        </w:rPr>
        <w:t xml:space="preserve">(13-17 NİSAN </w:t>
      </w:r>
      <w:r>
        <w:rPr>
          <w:b/>
        </w:rPr>
        <w:t>2026</w:t>
      </w:r>
      <w:r w:rsidRPr="00AA576B">
        <w:rPr>
          <w:b/>
        </w:rPr>
        <w:t>)</w:t>
      </w:r>
    </w:p>
    <w:p w:rsidR="00F775DA" w:rsidRDefault="00F775DA" w:rsidP="00F775DA">
      <w:pPr>
        <w:pStyle w:val="AralkYok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8080"/>
      </w:tblGrid>
      <w:tr w:rsidR="005B1E78" w:rsidTr="007C06C7">
        <w:trPr>
          <w:jc w:val="center"/>
        </w:trPr>
        <w:tc>
          <w:tcPr>
            <w:tcW w:w="2263" w:type="dxa"/>
            <w:vAlign w:val="center"/>
          </w:tcPr>
          <w:p w:rsidR="00F775DA" w:rsidRPr="006A6C04" w:rsidRDefault="005122BA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DERS SAATİ</w:t>
            </w:r>
          </w:p>
        </w:tc>
        <w:tc>
          <w:tcPr>
            <w:tcW w:w="8080" w:type="dxa"/>
            <w:vAlign w:val="center"/>
          </w:tcPr>
          <w:p w:rsidR="00F775DA" w:rsidRPr="006A6C04" w:rsidRDefault="005122BA" w:rsidP="00516185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5  Ders saati</w:t>
            </w:r>
          </w:p>
        </w:tc>
      </w:tr>
      <w:tr w:rsidR="005B1E78" w:rsidTr="007C06C7">
        <w:trPr>
          <w:jc w:val="center"/>
        </w:trPr>
        <w:tc>
          <w:tcPr>
            <w:tcW w:w="2263" w:type="dxa"/>
            <w:vAlign w:val="center"/>
          </w:tcPr>
          <w:p w:rsidR="00F775DA" w:rsidRPr="006A6C04" w:rsidRDefault="005122BA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TEMA</w:t>
            </w:r>
          </w:p>
        </w:tc>
        <w:tc>
          <w:tcPr>
            <w:tcW w:w="8080" w:type="dxa"/>
            <w:vAlign w:val="center"/>
          </w:tcPr>
          <w:p w:rsidR="00F775DA" w:rsidRPr="006A6C04" w:rsidRDefault="005122BA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1B476A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SAYILAR VE NİCELİKLER (2)</w:t>
            </w:r>
          </w:p>
        </w:tc>
      </w:tr>
      <w:tr w:rsidR="005B1E78" w:rsidTr="007C06C7">
        <w:trPr>
          <w:jc w:val="center"/>
        </w:trPr>
        <w:tc>
          <w:tcPr>
            <w:tcW w:w="2263" w:type="dxa"/>
            <w:vAlign w:val="center"/>
          </w:tcPr>
          <w:p w:rsidR="00F775DA" w:rsidRPr="006A6C04" w:rsidRDefault="005122BA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İÇERİK ÇERÇEVESİ</w:t>
            </w:r>
          </w:p>
        </w:tc>
        <w:tc>
          <w:tcPr>
            <w:tcW w:w="8080" w:type="dxa"/>
            <w:vAlign w:val="center"/>
          </w:tcPr>
          <w:p w:rsidR="00F775DA" w:rsidRPr="006A6C04" w:rsidRDefault="005122BA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7B11DD">
              <w:rPr>
                <w:rFonts w:ascii="Barlow-Light" w:hAnsi="Barlow-Light" w:cs="Barlow-Light"/>
                <w:b/>
                <w:sz w:val="19"/>
                <w:szCs w:val="19"/>
                <w14:ligatures w14:val="standardContextual"/>
              </w:rPr>
              <w:t>Sayılar (Kesirler), Nicelikler (Paralar, Zaman, Uzunluk-Kütle Ölçme)</w:t>
            </w:r>
          </w:p>
        </w:tc>
      </w:tr>
      <w:tr w:rsidR="005B1E78" w:rsidTr="007C06C7">
        <w:trPr>
          <w:jc w:val="center"/>
        </w:trPr>
        <w:tc>
          <w:tcPr>
            <w:tcW w:w="2263" w:type="dxa"/>
            <w:vAlign w:val="center"/>
          </w:tcPr>
          <w:p w:rsidR="00F775DA" w:rsidRPr="006A6C04" w:rsidRDefault="005122BA" w:rsidP="00516185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ÖĞRENME ÇIKTILARI</w:t>
            </w:r>
          </w:p>
          <w:p w:rsidR="00F775DA" w:rsidRPr="006A6C04" w:rsidRDefault="005122BA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VE SÜREÇ BİLEŞENLERİ</w:t>
            </w:r>
          </w:p>
        </w:tc>
        <w:tc>
          <w:tcPr>
            <w:tcW w:w="8080" w:type="dxa"/>
            <w:vAlign w:val="center"/>
          </w:tcPr>
          <w:p w:rsidR="00F775DA" w:rsidRPr="007B11DD" w:rsidRDefault="005122BA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7B11DD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MAT.2.1.8. Paraları değerlerine göre ilişkilendirerek </w:t>
            </w:r>
            <w:r w:rsidRPr="007B11DD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çözümleyebilme</w:t>
            </w:r>
            <w:r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(2 saat)</w:t>
            </w:r>
          </w:p>
          <w:p w:rsidR="00F775DA" w:rsidRPr="007B11DD" w:rsidRDefault="005122BA" w:rsidP="00516185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</w:t>
            </w:r>
            <w:r w:rsidRPr="007B11DD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Paraları değerlerine göre inceleyerek madenî paraları belirler.</w:t>
            </w:r>
          </w:p>
          <w:p w:rsidR="00F775DA" w:rsidRDefault="005122BA" w:rsidP="00516185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</w:t>
            </w:r>
            <w:r w:rsidRPr="007B11DD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b) Kuruş ve Türk lirası arasındaki ilişkileri belirler.  </w:t>
            </w:r>
          </w:p>
          <w:p w:rsidR="00F775DA" w:rsidRPr="00F775DA" w:rsidRDefault="005122BA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F775DA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MAT.2.1.9. Zaman ölçü birimlerini okuyabilme ve yazabilme</w:t>
            </w:r>
            <w:r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(3 saat)</w:t>
            </w:r>
          </w:p>
        </w:tc>
      </w:tr>
      <w:tr w:rsidR="005B1E78" w:rsidTr="007C06C7">
        <w:trPr>
          <w:jc w:val="center"/>
        </w:trPr>
        <w:tc>
          <w:tcPr>
            <w:tcW w:w="2263" w:type="dxa"/>
            <w:vAlign w:val="center"/>
          </w:tcPr>
          <w:p w:rsidR="00F775DA" w:rsidRPr="006A6C04" w:rsidRDefault="005122BA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EĞİTİM ARAÇ-GEREÇLERİ</w:t>
            </w:r>
          </w:p>
        </w:tc>
        <w:tc>
          <w:tcPr>
            <w:tcW w:w="8080" w:type="dxa"/>
            <w:vAlign w:val="center"/>
          </w:tcPr>
          <w:p w:rsidR="00F775DA" w:rsidRPr="006A6C04" w:rsidRDefault="005122BA" w:rsidP="00516185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</w:rPr>
              <w:t xml:space="preserve">Matematik ders kitabı, web2 uygulamaları, çalışma kağıtları, </w:t>
            </w:r>
            <w:r>
              <w:rPr>
                <w:rFonts w:ascii="Tahoma" w:hAnsi="Tahoma" w:cs="Tahoma"/>
                <w:sz w:val="19"/>
                <w:szCs w:val="19"/>
              </w:rPr>
              <w:t>kesir blokları, kesir ifade eden nesneler, paralar, saat çeşitleri, takvim, mevsim şeridi, eşit kollu terazi, ağırlık ölçüleri, metre, baskül, cetvel</w:t>
            </w:r>
          </w:p>
        </w:tc>
      </w:tr>
      <w:tr w:rsidR="005B1E78" w:rsidTr="007C06C7">
        <w:trPr>
          <w:jc w:val="center"/>
        </w:trPr>
        <w:tc>
          <w:tcPr>
            <w:tcW w:w="2263" w:type="dxa"/>
            <w:vAlign w:val="center"/>
          </w:tcPr>
          <w:p w:rsidR="00F775DA" w:rsidRPr="006A6C04" w:rsidRDefault="005122BA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YÖNTEM - TEKNİKLER</w:t>
            </w:r>
          </w:p>
        </w:tc>
        <w:tc>
          <w:tcPr>
            <w:tcW w:w="8080" w:type="dxa"/>
            <w:vAlign w:val="center"/>
          </w:tcPr>
          <w:p w:rsidR="00F775DA" w:rsidRPr="006A6C04" w:rsidRDefault="005122BA" w:rsidP="00516185">
            <w:pPr>
              <w:pStyle w:val="AralkYok"/>
              <w:rPr>
                <w:sz w:val="19"/>
                <w:szCs w:val="19"/>
              </w:rPr>
            </w:pPr>
            <w:r w:rsidRPr="006A6C04">
              <w:rPr>
                <w:rFonts w:ascii="Tahoma" w:hAnsi="Tahoma" w:cs="Tahoma"/>
                <w:sz w:val="19"/>
                <w:szCs w:val="19"/>
              </w:rPr>
              <w:t xml:space="preserve">1.Anlatım 2.Tümevarım 3. </w:t>
            </w:r>
            <w:r w:rsidRPr="006A6C04">
              <w:rPr>
                <w:rFonts w:ascii="Tahoma" w:hAnsi="Tahoma" w:cs="Tahoma"/>
                <w:sz w:val="19"/>
                <w:szCs w:val="19"/>
              </w:rPr>
              <w:t>Tümdengelim 4. Grup tartışması 5. Gezi gözlem 6. Gösteri 7. Soru yanıt 8. Örnek olay  9. Beyin fırtınası 10. Canlandırma 11. Grup çalışmaları 12. Oyunl</w:t>
            </w:r>
            <w:r>
              <w:rPr>
                <w:rFonts w:ascii="Tahoma" w:hAnsi="Tahoma" w:cs="Tahoma"/>
                <w:sz w:val="19"/>
                <w:szCs w:val="19"/>
              </w:rPr>
              <w:t>ar 13. Rol yapma</w:t>
            </w:r>
          </w:p>
        </w:tc>
      </w:tr>
      <w:tr w:rsidR="005B1E78" w:rsidTr="007C06C7">
        <w:trPr>
          <w:jc w:val="center"/>
        </w:trPr>
        <w:tc>
          <w:tcPr>
            <w:tcW w:w="2263" w:type="dxa"/>
            <w:vAlign w:val="center"/>
          </w:tcPr>
          <w:p w:rsidR="00F775DA" w:rsidRPr="006A6C04" w:rsidRDefault="005122BA" w:rsidP="00516185">
            <w:pPr>
              <w:pStyle w:val="AralkYok"/>
              <w:rPr>
                <w:sz w:val="18"/>
                <w:szCs w:val="18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Anahtar Kavramlar ve Semboller</w:t>
            </w:r>
          </w:p>
        </w:tc>
        <w:tc>
          <w:tcPr>
            <w:tcW w:w="8080" w:type="dxa"/>
            <w:vAlign w:val="center"/>
          </w:tcPr>
          <w:p w:rsidR="00F775DA" w:rsidRPr="001B476A" w:rsidRDefault="005122BA" w:rsidP="00516185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bütün, yarım, çeyrek, kuruş, saat, dakika, zaman, ölçüm,</w:t>
            </w: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gün, hafta, ay, mevsim,</w:t>
            </w:r>
          </w:p>
          <w:p w:rsidR="00F775DA" w:rsidRPr="006A6C04" w:rsidRDefault="005122BA" w:rsidP="00516185">
            <w:pPr>
              <w:pStyle w:val="AralkYok"/>
              <w:rPr>
                <w:sz w:val="19"/>
                <w:szCs w:val="19"/>
              </w:rPr>
            </w:pP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yıl, kilogram, gram, metre, santimetre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, </w:t>
            </w:r>
            <w:r>
              <w:rPr>
                <w:rFonts w:ascii="Barlow-LightItalic" w:hAnsi="Barlow-LightItalic" w:cs="Barlow-LightItalic"/>
                <w:i/>
                <w:iCs/>
                <w:sz w:val="20"/>
                <w:szCs w:val="20"/>
                <w14:ligatures w14:val="standardContextual"/>
              </w:rPr>
              <w:t>kr., kg, g, m, cm, dk.</w:t>
            </w:r>
          </w:p>
        </w:tc>
      </w:tr>
      <w:tr w:rsidR="005B1E78" w:rsidTr="007C06C7">
        <w:trPr>
          <w:jc w:val="center"/>
        </w:trPr>
        <w:tc>
          <w:tcPr>
            <w:tcW w:w="2263" w:type="dxa"/>
            <w:vAlign w:val="center"/>
          </w:tcPr>
          <w:p w:rsidR="00F775DA" w:rsidRPr="006A6C04" w:rsidRDefault="005122BA" w:rsidP="00516185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ÖĞRENME KANITLARI</w:t>
            </w:r>
          </w:p>
          <w:p w:rsidR="00F775DA" w:rsidRPr="006A6C04" w:rsidRDefault="005122BA" w:rsidP="00516185">
            <w:pPr>
              <w:pStyle w:val="AralkYok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(Ölçme ve Değerlendirme)</w:t>
            </w:r>
          </w:p>
        </w:tc>
        <w:tc>
          <w:tcPr>
            <w:tcW w:w="8080" w:type="dxa"/>
            <w:vAlign w:val="center"/>
          </w:tcPr>
          <w:p w:rsidR="007C06C7" w:rsidRPr="007C06C7" w:rsidRDefault="005122BA" w:rsidP="007C06C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Bu temanın öğrenme çıktıları; kontrol listesi, eşleştirme soruları, gözlem formu, performans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görevi, bütüncül dereceli </w:t>
            </w: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puanlama anahtarı, açık uçlu sorular, doğru-yanlış soruları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kullanılarak değerlendirilebilir.</w:t>
            </w:r>
            <w:r>
              <w:t xml:space="preserve"> </w:t>
            </w: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Öğrencinin finansal okuryazarlığını ve sorumluluk becerilerini değerlendirmeye yönelik performans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görevi kullanılabilir. Bu görevlerin değerlendirilmesi için bütü</w:t>
            </w: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ncül dereceli puanlama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B476A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anahtarı kullanılabilir.</w:t>
            </w:r>
            <w:r>
              <w:t xml:space="preserve"> </w:t>
            </w:r>
            <w:r w:rsidRPr="007C06C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zamanı farklı birimlerle ölçen zaman ölçme araçlarının</w:t>
            </w:r>
          </w:p>
          <w:p w:rsidR="007C06C7" w:rsidRPr="007C06C7" w:rsidRDefault="005122BA" w:rsidP="007C06C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C06C7">
              <w:rPr>
                <w:rFonts w:ascii="Tahoma" w:hAnsi="Tahoma" w:cs="Tahoma"/>
                <w:sz w:val="19"/>
                <w:szCs w:val="19"/>
                <w14:ligatures w14:val="standardContextual"/>
              </w:rPr>
              <w:t>yeniden tasarlanması ile ilgili performans görevi verilebilir. Bu süreç bütüncül dereceli puanlama</w:t>
            </w:r>
          </w:p>
          <w:p w:rsidR="00F775DA" w:rsidRPr="006A6C04" w:rsidRDefault="005122BA" w:rsidP="007C06C7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C06C7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anahtarı ile değerlendirilebilir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>.</w:t>
            </w:r>
          </w:p>
        </w:tc>
      </w:tr>
      <w:tr w:rsidR="005122BA" w:rsidTr="000363FE">
        <w:trPr>
          <w:trHeight w:val="5285"/>
          <w:jc w:val="center"/>
        </w:trPr>
        <w:tc>
          <w:tcPr>
            <w:tcW w:w="2263" w:type="dxa"/>
            <w:vAlign w:val="center"/>
          </w:tcPr>
          <w:p w:rsidR="005122BA" w:rsidRPr="006A6C04" w:rsidRDefault="005122BA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5122BA" w:rsidRPr="006A6C04" w:rsidRDefault="005122BA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8080" w:type="dxa"/>
            <w:vAlign w:val="center"/>
          </w:tcPr>
          <w:p w:rsidR="005122BA" w:rsidRDefault="005122BA" w:rsidP="00F775DA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B5587B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MAT.2.1.8. Paraları değerlerine göre il</w:t>
            </w:r>
            <w:r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işkilendirerek çözümleyebilme (2</w:t>
            </w:r>
            <w:r w:rsidRPr="00B5587B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 saat)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    </w:t>
            </w:r>
          </w:p>
          <w:p w:rsidR="005122BA" w:rsidRDefault="005122BA" w:rsidP="00516185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Öğrencinin mevcut parası karşılığında hangi ürünlerin alınabileceğine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yönelik performans görevi verilebilir ve verilen performans görevi bütüncül dereceli puanlama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anahtarı ile değerlendirilebilir. </w:t>
            </w:r>
          </w:p>
          <w:p w:rsidR="005122BA" w:rsidRDefault="005122BA" w:rsidP="00516185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Paraların birbirine dönüşümü işleminin günlük yaşamda nerelerde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yapıldığı sorularak dönütler alınır. Öğrenme süreci sonunda paralar değerlerine göre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B5587B">
              <w:rPr>
                <w:rFonts w:ascii="Tahoma" w:hAnsi="Tahoma" w:cs="Tahoma"/>
                <w:sz w:val="19"/>
                <w:szCs w:val="19"/>
                <w14:ligatures w14:val="standardContextual"/>
              </w:rPr>
              <w:t>karşılaştırılır ve öğrencilerin paraları sıralaması istenerek gözlem formu ile değerlendiril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>ir.</w:t>
            </w:r>
          </w:p>
          <w:p w:rsidR="005122BA" w:rsidRPr="00F775DA" w:rsidRDefault="005122BA" w:rsidP="00516185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F775DA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MAT.2.1.9. Zaman ölçü birimlerini okuyabilme ve yazabilme (3 saat)</w:t>
            </w:r>
          </w:p>
          <w:p w:rsidR="005122BA" w:rsidRPr="00F775DA" w:rsidRDefault="005122BA" w:rsidP="00F775DA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F775DA">
              <w:rPr>
                <w:rFonts w:ascii="Tahoma" w:hAnsi="Tahoma" w:cs="Tahoma"/>
                <w:sz w:val="19"/>
                <w:szCs w:val="19"/>
                <w14:ligatures w14:val="standardContextual"/>
              </w:rPr>
              <w:t>Günlük rutinlerinden bahsedilerek zaman hakkında merak ettiklerini sormaları konusunda</w:t>
            </w:r>
          </w:p>
          <w:p w:rsidR="005122BA" w:rsidRPr="00F775DA" w:rsidRDefault="005122BA" w:rsidP="00F775DA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F775DA">
              <w:rPr>
                <w:rFonts w:ascii="Tahoma" w:hAnsi="Tahoma" w:cs="Tahoma"/>
                <w:sz w:val="19"/>
                <w:szCs w:val="19"/>
                <w14:ligatures w14:val="standardContextual"/>
              </w:rPr>
              <w:t>teşvik edilerek zamanı ölçmenin gerekliliğine ihtiyaç hissedilmesi sağlanır (E1.1, E3.8). Ayrıca</w:t>
            </w:r>
          </w:p>
          <w:p w:rsidR="005122BA" w:rsidRPr="00F775DA" w:rsidRDefault="005122BA" w:rsidP="00F775DA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F775DA">
              <w:rPr>
                <w:rFonts w:ascii="Tahoma" w:hAnsi="Tahoma" w:cs="Tahoma"/>
                <w:sz w:val="19"/>
                <w:szCs w:val="19"/>
                <w14:ligatures w14:val="standardContextual"/>
              </w:rPr>
              <w:t>saat ve dakika cinsinden anlatılan olayları da duymaları için sorular sorulur. Örnekler</w:t>
            </w:r>
          </w:p>
          <w:p w:rsidR="005122BA" w:rsidRPr="00F775DA" w:rsidRDefault="005122BA" w:rsidP="00F775DA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F775DA">
              <w:rPr>
                <w:rFonts w:ascii="Tahoma" w:hAnsi="Tahoma" w:cs="Tahoma"/>
                <w:sz w:val="19"/>
                <w:szCs w:val="19"/>
                <w14:ligatures w14:val="standardContextual"/>
              </w:rPr>
              <w:t>vermeleri sağlanır (örneğin okul saat 9’da başlıyor, öğle yemeğini saat 12’de yiyorsun ve</w:t>
            </w:r>
          </w:p>
          <w:p w:rsidR="005122BA" w:rsidRDefault="005122BA" w:rsidP="00F775DA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F775DA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oynamak için 30 dakikan var vb.). </w:t>
            </w:r>
          </w:p>
          <w:p w:rsidR="005122BA" w:rsidRPr="00F775DA" w:rsidRDefault="005122BA" w:rsidP="00F775DA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 </w:t>
            </w:r>
            <w:r w:rsidRPr="00F775DA">
              <w:rPr>
                <w:rFonts w:ascii="Tahoma" w:hAnsi="Tahoma" w:cs="Tahoma"/>
                <w:sz w:val="19"/>
                <w:szCs w:val="19"/>
                <w14:ligatures w14:val="standardContextual"/>
              </w:rPr>
              <w:t>Zaman kavramı hakkında çalışılırken planlı olmak konusunda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F775DA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öğrencilerle etkinlikler yapılır (D3.2). Örneğin bir günün planlanması gibi (sabah, öğleden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F775DA">
              <w:rPr>
                <w:rFonts w:ascii="Tahoma" w:hAnsi="Tahoma" w:cs="Tahoma"/>
                <w:sz w:val="19"/>
                <w:szCs w:val="19"/>
                <w14:ligatures w14:val="standardContextual"/>
              </w:rPr>
              <w:t>önce, öğle, öğleden sonra, akşam) 24 saatlik zaman diliminin planlanması ile ilgili etkinlikler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F775DA">
              <w:rPr>
                <w:rFonts w:ascii="Tahoma" w:hAnsi="Tahoma" w:cs="Tahoma"/>
                <w:sz w:val="19"/>
                <w:szCs w:val="19"/>
                <w14:ligatures w14:val="standardContextual"/>
              </w:rPr>
              <w:t>yapılır. Yapılan bu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F775DA">
              <w:rPr>
                <w:rFonts w:ascii="Tahoma" w:hAnsi="Tahoma" w:cs="Tahoma"/>
                <w:sz w:val="19"/>
                <w:szCs w:val="19"/>
                <w14:ligatures w14:val="standardContextual"/>
              </w:rPr>
              <w:t>etkinliklerde öğrencilerin saat kavramını kullanmaları sağlanır.</w:t>
            </w:r>
          </w:p>
          <w:p w:rsidR="005122BA" w:rsidRPr="00F775DA" w:rsidRDefault="005122BA" w:rsidP="00F775DA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 w:rsidRPr="00F775DA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F775DA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“Saat” kavramına ulaşıldığında bir saatlik zaman dilimi hakkında konuşulup daha kısa zaman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F775DA">
              <w:rPr>
                <w:rFonts w:ascii="Tahoma" w:hAnsi="Tahoma" w:cs="Tahoma"/>
                <w:sz w:val="19"/>
                <w:szCs w:val="19"/>
                <w14:ligatures w14:val="standardContextual"/>
              </w:rPr>
              <w:t>dilimlerinden söz edilip daha önce öğrenmiş oldukları “tam-yarım-çeyrek” durumlarına</w:t>
            </w:r>
          </w:p>
          <w:p w:rsidR="005122BA" w:rsidRDefault="005122BA" w:rsidP="0064680F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F775DA">
              <w:rPr>
                <w:rFonts w:ascii="Tahoma" w:hAnsi="Tahoma" w:cs="Tahoma"/>
                <w:sz w:val="19"/>
                <w:szCs w:val="19"/>
                <w14:ligatures w14:val="standardContextual"/>
              </w:rPr>
              <w:t>dikkat çekilir. Soru cevaplarla aralarındaki “parça-bütün” ilişkisini dilimlere ayırma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F775DA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aşamalarında yardımcı olarak bulmaları istenir (E3.6). </w:t>
            </w:r>
          </w:p>
          <w:p w:rsidR="005122BA" w:rsidRPr="00F775DA" w:rsidRDefault="005122BA" w:rsidP="0064680F">
            <w:pPr>
              <w:pStyle w:val="AralkYok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6A6C04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♦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 </w:t>
            </w:r>
            <w:r w:rsidRPr="00F775DA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Öğrencilerden, süreleri çok farklı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F775DA">
              <w:rPr>
                <w:rFonts w:ascii="Tahoma" w:hAnsi="Tahoma" w:cs="Tahoma"/>
                <w:sz w:val="19"/>
                <w:szCs w:val="19"/>
                <w14:ligatures w14:val="standardContextual"/>
              </w:rPr>
              <w:t>olan iki olaydan hangisinin daha uzun sürdüğünü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F775DA">
              <w:rPr>
                <w:rFonts w:ascii="Tahoma" w:hAnsi="Tahoma" w:cs="Tahoma"/>
                <w:sz w:val="19"/>
                <w:szCs w:val="19"/>
                <w14:ligatures w14:val="standardContextual"/>
              </w:rPr>
              <w:t>karşılaştırmaları istenir.</w:t>
            </w:r>
          </w:p>
        </w:tc>
      </w:tr>
      <w:tr w:rsidR="005122BA" w:rsidTr="0064680F">
        <w:trPr>
          <w:jc w:val="center"/>
        </w:trPr>
        <w:tc>
          <w:tcPr>
            <w:tcW w:w="2263" w:type="dxa"/>
            <w:vMerge w:val="restart"/>
            <w:vAlign w:val="center"/>
          </w:tcPr>
          <w:p w:rsidR="005122BA" w:rsidRPr="006A6C04" w:rsidRDefault="005122BA" w:rsidP="0064680F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FARKLILAŞTIRMA</w:t>
            </w:r>
          </w:p>
        </w:tc>
        <w:tc>
          <w:tcPr>
            <w:tcW w:w="8080" w:type="dxa"/>
            <w:vAlign w:val="center"/>
          </w:tcPr>
          <w:p w:rsidR="005122BA" w:rsidRPr="006A6C04" w:rsidRDefault="005122BA" w:rsidP="0064680F">
            <w:pPr>
              <w:pStyle w:val="AralkYok"/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 xml:space="preserve">ZENGİNLEŞTİRME </w:t>
            </w:r>
            <w:r w:rsidRPr="00430835">
              <w:rPr>
                <w:rFonts w:ascii="Tahoma" w:hAnsi="Tahoma" w:cs="Tahoma"/>
                <w:sz w:val="19"/>
                <w:szCs w:val="19"/>
                <w14:ligatures w14:val="standardContextual"/>
              </w:rPr>
              <w:t>Zamanı 15 dakikalık (çeyrek saat) artışlarla gösteren saatler çizmeleri istenir. Saat dilimlerini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30835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birbirleriyle ilişkilendirmeleri istenir. Dijital bir araç kullanarak bir içerik tasarımı yapabilmeleri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30835">
              <w:rPr>
                <w:rFonts w:ascii="Tahoma" w:hAnsi="Tahoma" w:cs="Tahoma"/>
                <w:sz w:val="19"/>
                <w:szCs w:val="19"/>
                <w14:ligatures w14:val="standardContextual"/>
              </w:rPr>
              <w:t>için dijital ortamdaki görsellerden yararlanmaları istenir.</w:t>
            </w:r>
          </w:p>
        </w:tc>
      </w:tr>
      <w:tr w:rsidR="005122BA" w:rsidTr="0064680F">
        <w:trPr>
          <w:jc w:val="center"/>
        </w:trPr>
        <w:tc>
          <w:tcPr>
            <w:tcW w:w="2263" w:type="dxa"/>
            <w:vMerge/>
            <w:vAlign w:val="center"/>
          </w:tcPr>
          <w:p w:rsidR="005122BA" w:rsidRPr="006A6C04" w:rsidRDefault="005122BA" w:rsidP="0064680F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</w:p>
        </w:tc>
        <w:tc>
          <w:tcPr>
            <w:tcW w:w="8080" w:type="dxa"/>
            <w:vAlign w:val="center"/>
          </w:tcPr>
          <w:p w:rsidR="005122BA" w:rsidRPr="006A6C04" w:rsidRDefault="005122BA" w:rsidP="0064680F">
            <w:pPr>
              <w:pStyle w:val="AralkYok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6A6C04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DESTEKLEME</w:t>
            </w:r>
            <w:r w:rsidRPr="006A6C04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 </w:t>
            </w:r>
            <w:r w:rsidRPr="00430835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saat modeli yapmaları istenir. Model yapma sürecinde zorluk yaşayan 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30835">
              <w:rPr>
                <w:rFonts w:ascii="Tahoma" w:hAnsi="Tahoma" w:cs="Tahoma"/>
                <w:sz w:val="19"/>
                <w:szCs w:val="19"/>
                <w14:ligatures w14:val="standardContextual"/>
              </w:rPr>
              <w:t>saat resmi yapmaları, görsel ve işitsel videolar ile planlı yaşamanın önemi ve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30835">
              <w:rPr>
                <w:rFonts w:ascii="Tahoma" w:hAnsi="Tahoma" w:cs="Tahoma"/>
                <w:sz w:val="19"/>
                <w:szCs w:val="19"/>
                <w14:ligatures w14:val="standardContextual"/>
              </w:rPr>
              <w:t>saatlerin günlük yaşamdaki kullanımına ilişkin örnekler verilir.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30835">
              <w:rPr>
                <w:rFonts w:ascii="Tahoma" w:hAnsi="Tahoma" w:cs="Tahoma"/>
                <w:sz w:val="19"/>
                <w:szCs w:val="19"/>
                <w14:ligatures w14:val="standardContextual"/>
              </w:rPr>
              <w:t>Dijital saat, analog saat, dakika, gün, hafta, ay, dört mevsim ve yıl kavramlarına ilişkin görsel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30835">
              <w:rPr>
                <w:rFonts w:ascii="Tahoma" w:hAnsi="Tahoma" w:cs="Tahoma"/>
                <w:sz w:val="19"/>
                <w:szCs w:val="19"/>
                <w14:ligatures w14:val="standardContextual"/>
              </w:rPr>
              <w:t>ve dijital araç gereçler kullanılarak öğrenme-öğretme uygulamaları desteklenir.</w:t>
            </w:r>
          </w:p>
        </w:tc>
      </w:tr>
    </w:tbl>
    <w:p w:rsidR="005B1E78" w:rsidRDefault="005B1E78">
      <w:pPr>
        <w:spacing w:after="0"/>
        <w:rPr>
          <w:sz w:val="0"/>
          <w:szCs w:val="0"/>
        </w:rPr>
      </w:pPr>
      <w:bookmarkStart w:id="0" w:name="_GoBack"/>
      <w:bookmarkEnd w:id="0"/>
    </w:p>
    <w:sectPr w:rsidR="005B1E78" w:rsidSect="000D43CA">
      <w:pgSz w:w="11906" w:h="16838"/>
      <w:pgMar w:top="426" w:right="284" w:bottom="567" w:left="284" w:header="284" w:footer="340" w:gutter="0"/>
      <w:pgNumType w:start="2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rlow-Light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916770"/>
    <w:multiLevelType w:val="hybridMultilevel"/>
    <w:tmpl w:val="CE7BFBA1"/>
    <w:lvl w:ilvl="0" w:tplc="895642E0">
      <w:start w:val="1"/>
      <w:numFmt w:val="decimal"/>
      <w:lvlText w:val=""/>
      <w:lvlJc w:val="left"/>
    </w:lvl>
    <w:lvl w:ilvl="1" w:tplc="DFB48E8E">
      <w:numFmt w:val="decimal"/>
      <w:lvlText w:val=""/>
      <w:lvlJc w:val="left"/>
    </w:lvl>
    <w:lvl w:ilvl="2" w:tplc="6D22154A">
      <w:numFmt w:val="decimal"/>
      <w:lvlText w:val=""/>
      <w:lvlJc w:val="left"/>
    </w:lvl>
    <w:lvl w:ilvl="3" w:tplc="20B89D42">
      <w:numFmt w:val="decimal"/>
      <w:lvlText w:val=""/>
      <w:lvlJc w:val="left"/>
    </w:lvl>
    <w:lvl w:ilvl="4" w:tplc="9BB4CBF2">
      <w:numFmt w:val="decimal"/>
      <w:lvlText w:val=""/>
      <w:lvlJc w:val="left"/>
    </w:lvl>
    <w:lvl w:ilvl="5" w:tplc="85F0F094">
      <w:numFmt w:val="decimal"/>
      <w:lvlText w:val=""/>
      <w:lvlJc w:val="left"/>
    </w:lvl>
    <w:lvl w:ilvl="6" w:tplc="EB78D82A">
      <w:numFmt w:val="decimal"/>
      <w:lvlText w:val=""/>
      <w:lvlJc w:val="left"/>
    </w:lvl>
    <w:lvl w:ilvl="7" w:tplc="66486EBE">
      <w:numFmt w:val="decimal"/>
      <w:lvlText w:val=""/>
      <w:lvlJc w:val="left"/>
    </w:lvl>
    <w:lvl w:ilvl="8" w:tplc="D460EA4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50315"/>
    <w:rsid w:val="0005148A"/>
    <w:rsid w:val="00061180"/>
    <w:rsid w:val="0006335B"/>
    <w:rsid w:val="00063700"/>
    <w:rsid w:val="00065ADE"/>
    <w:rsid w:val="00070BA1"/>
    <w:rsid w:val="000747B3"/>
    <w:rsid w:val="00087C44"/>
    <w:rsid w:val="000A1897"/>
    <w:rsid w:val="000A1CD5"/>
    <w:rsid w:val="000B7C5E"/>
    <w:rsid w:val="000C5C7B"/>
    <w:rsid w:val="000D43CA"/>
    <w:rsid w:val="000D5DD6"/>
    <w:rsid w:val="000E70B4"/>
    <w:rsid w:val="000F21F7"/>
    <w:rsid w:val="00101815"/>
    <w:rsid w:val="00104365"/>
    <w:rsid w:val="00110B83"/>
    <w:rsid w:val="001157D1"/>
    <w:rsid w:val="0012447C"/>
    <w:rsid w:val="001267E1"/>
    <w:rsid w:val="00130300"/>
    <w:rsid w:val="001405EB"/>
    <w:rsid w:val="001419D4"/>
    <w:rsid w:val="0014231E"/>
    <w:rsid w:val="001468F0"/>
    <w:rsid w:val="00147620"/>
    <w:rsid w:val="001528C1"/>
    <w:rsid w:val="00153161"/>
    <w:rsid w:val="001579EC"/>
    <w:rsid w:val="001610C9"/>
    <w:rsid w:val="00167294"/>
    <w:rsid w:val="0018003D"/>
    <w:rsid w:val="00182457"/>
    <w:rsid w:val="001828DC"/>
    <w:rsid w:val="00187D47"/>
    <w:rsid w:val="0019236F"/>
    <w:rsid w:val="00196910"/>
    <w:rsid w:val="001A45E1"/>
    <w:rsid w:val="001A4DB2"/>
    <w:rsid w:val="001B441D"/>
    <w:rsid w:val="001B476A"/>
    <w:rsid w:val="001B7F5C"/>
    <w:rsid w:val="001C21D8"/>
    <w:rsid w:val="001C314F"/>
    <w:rsid w:val="001D2205"/>
    <w:rsid w:val="001D2831"/>
    <w:rsid w:val="001D394C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5D52"/>
    <w:rsid w:val="002A66E4"/>
    <w:rsid w:val="002A71C7"/>
    <w:rsid w:val="002B1DE7"/>
    <w:rsid w:val="002B4602"/>
    <w:rsid w:val="002C7F49"/>
    <w:rsid w:val="002D1E4A"/>
    <w:rsid w:val="002E065A"/>
    <w:rsid w:val="002E263C"/>
    <w:rsid w:val="002E7327"/>
    <w:rsid w:val="002F600B"/>
    <w:rsid w:val="002F6B49"/>
    <w:rsid w:val="002F70F8"/>
    <w:rsid w:val="00302E7F"/>
    <w:rsid w:val="00322A7F"/>
    <w:rsid w:val="00324C8D"/>
    <w:rsid w:val="00325572"/>
    <w:rsid w:val="003307F7"/>
    <w:rsid w:val="00332E12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821A1"/>
    <w:rsid w:val="003901C6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3F7561"/>
    <w:rsid w:val="00401E63"/>
    <w:rsid w:val="004076AD"/>
    <w:rsid w:val="0041341C"/>
    <w:rsid w:val="004140A8"/>
    <w:rsid w:val="00421D4E"/>
    <w:rsid w:val="00430835"/>
    <w:rsid w:val="00434967"/>
    <w:rsid w:val="00442D9A"/>
    <w:rsid w:val="00445451"/>
    <w:rsid w:val="00455646"/>
    <w:rsid w:val="00456A81"/>
    <w:rsid w:val="00472579"/>
    <w:rsid w:val="0048362D"/>
    <w:rsid w:val="004874D6"/>
    <w:rsid w:val="00494547"/>
    <w:rsid w:val="00494A04"/>
    <w:rsid w:val="004974D2"/>
    <w:rsid w:val="00497727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198D"/>
    <w:rsid w:val="00502ED3"/>
    <w:rsid w:val="005067D6"/>
    <w:rsid w:val="005122BA"/>
    <w:rsid w:val="00516185"/>
    <w:rsid w:val="00516E67"/>
    <w:rsid w:val="0053044C"/>
    <w:rsid w:val="00542E9F"/>
    <w:rsid w:val="005469FD"/>
    <w:rsid w:val="00563D0E"/>
    <w:rsid w:val="00563DB4"/>
    <w:rsid w:val="00565980"/>
    <w:rsid w:val="00565FCE"/>
    <w:rsid w:val="00566F5F"/>
    <w:rsid w:val="0057491E"/>
    <w:rsid w:val="00580B87"/>
    <w:rsid w:val="005810C8"/>
    <w:rsid w:val="00583FFC"/>
    <w:rsid w:val="005A03FB"/>
    <w:rsid w:val="005A31BF"/>
    <w:rsid w:val="005A392C"/>
    <w:rsid w:val="005A4244"/>
    <w:rsid w:val="005B1C15"/>
    <w:rsid w:val="005B1E78"/>
    <w:rsid w:val="005C4B10"/>
    <w:rsid w:val="005E078E"/>
    <w:rsid w:val="005F1335"/>
    <w:rsid w:val="005F4460"/>
    <w:rsid w:val="005F748C"/>
    <w:rsid w:val="006004DA"/>
    <w:rsid w:val="00612B35"/>
    <w:rsid w:val="00622D9E"/>
    <w:rsid w:val="00640C4B"/>
    <w:rsid w:val="00640FF3"/>
    <w:rsid w:val="00650BAC"/>
    <w:rsid w:val="00653850"/>
    <w:rsid w:val="00660D4C"/>
    <w:rsid w:val="0066146B"/>
    <w:rsid w:val="00664C0D"/>
    <w:rsid w:val="006778C9"/>
    <w:rsid w:val="00677AB9"/>
    <w:rsid w:val="006823E3"/>
    <w:rsid w:val="00690A7F"/>
    <w:rsid w:val="006970DD"/>
    <w:rsid w:val="006A01B7"/>
    <w:rsid w:val="006A0A29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4CA9"/>
    <w:rsid w:val="00726466"/>
    <w:rsid w:val="00746DAA"/>
    <w:rsid w:val="00752686"/>
    <w:rsid w:val="0075614B"/>
    <w:rsid w:val="0075739E"/>
    <w:rsid w:val="0076022D"/>
    <w:rsid w:val="0076197B"/>
    <w:rsid w:val="007704DE"/>
    <w:rsid w:val="00771E7C"/>
    <w:rsid w:val="0077418F"/>
    <w:rsid w:val="00785711"/>
    <w:rsid w:val="00794E46"/>
    <w:rsid w:val="007A6FA1"/>
    <w:rsid w:val="007B0309"/>
    <w:rsid w:val="007B11DD"/>
    <w:rsid w:val="007C06C7"/>
    <w:rsid w:val="007C3EB1"/>
    <w:rsid w:val="007C5A3B"/>
    <w:rsid w:val="007C70D6"/>
    <w:rsid w:val="007D5CDF"/>
    <w:rsid w:val="007D6FCE"/>
    <w:rsid w:val="007E6DC2"/>
    <w:rsid w:val="007F30E0"/>
    <w:rsid w:val="0081711C"/>
    <w:rsid w:val="008301EA"/>
    <w:rsid w:val="008367A6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6033B"/>
    <w:rsid w:val="00962A1E"/>
    <w:rsid w:val="009632A3"/>
    <w:rsid w:val="0096721B"/>
    <w:rsid w:val="00967399"/>
    <w:rsid w:val="00967BCC"/>
    <w:rsid w:val="00983690"/>
    <w:rsid w:val="0098519B"/>
    <w:rsid w:val="0099454C"/>
    <w:rsid w:val="00995232"/>
    <w:rsid w:val="009A3DFC"/>
    <w:rsid w:val="009A746C"/>
    <w:rsid w:val="009B4591"/>
    <w:rsid w:val="009B500F"/>
    <w:rsid w:val="009B6DF2"/>
    <w:rsid w:val="009C72C3"/>
    <w:rsid w:val="009D265F"/>
    <w:rsid w:val="009D58A8"/>
    <w:rsid w:val="009E0F52"/>
    <w:rsid w:val="009E4F4D"/>
    <w:rsid w:val="009F574B"/>
    <w:rsid w:val="009F64D4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DD1"/>
    <w:rsid w:val="00A667CB"/>
    <w:rsid w:val="00A66B27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D2E56"/>
    <w:rsid w:val="00AE2788"/>
    <w:rsid w:val="00AE65B5"/>
    <w:rsid w:val="00AF5C05"/>
    <w:rsid w:val="00B10813"/>
    <w:rsid w:val="00B11B55"/>
    <w:rsid w:val="00B147C7"/>
    <w:rsid w:val="00B20ABA"/>
    <w:rsid w:val="00B22D84"/>
    <w:rsid w:val="00B261AF"/>
    <w:rsid w:val="00B2717D"/>
    <w:rsid w:val="00B27D1C"/>
    <w:rsid w:val="00B36B3C"/>
    <w:rsid w:val="00B42203"/>
    <w:rsid w:val="00B50E82"/>
    <w:rsid w:val="00B54B1C"/>
    <w:rsid w:val="00B5587B"/>
    <w:rsid w:val="00B578B1"/>
    <w:rsid w:val="00B6227E"/>
    <w:rsid w:val="00B70CA3"/>
    <w:rsid w:val="00B712A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C00819"/>
    <w:rsid w:val="00C1150A"/>
    <w:rsid w:val="00C14B45"/>
    <w:rsid w:val="00C317F2"/>
    <w:rsid w:val="00C41FF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07B7"/>
    <w:rsid w:val="00CA1F23"/>
    <w:rsid w:val="00CA4CA7"/>
    <w:rsid w:val="00CB201C"/>
    <w:rsid w:val="00CC0B31"/>
    <w:rsid w:val="00CC1EE8"/>
    <w:rsid w:val="00CD2A3B"/>
    <w:rsid w:val="00CD3332"/>
    <w:rsid w:val="00CD4119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B9D"/>
    <w:rsid w:val="00D44CDE"/>
    <w:rsid w:val="00D504B7"/>
    <w:rsid w:val="00D53A11"/>
    <w:rsid w:val="00D54DCA"/>
    <w:rsid w:val="00D57A08"/>
    <w:rsid w:val="00D60BD0"/>
    <w:rsid w:val="00D65AE9"/>
    <w:rsid w:val="00D718F3"/>
    <w:rsid w:val="00D71F08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533D"/>
    <w:rsid w:val="00EC00B0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63CA"/>
    <w:rsid w:val="00F9647B"/>
    <w:rsid w:val="00FC01FC"/>
    <w:rsid w:val="00FC2A04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22BA"/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7B70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7B70"/>
    <w:rPr>
      <w:kern w:val="0"/>
      <w14:ligatures w14:val="none"/>
    </w:rPr>
  </w:style>
  <w:style w:type="paragraph" w:styleId="AralkYok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00EE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ustafakabul.com/?pnum=41&amp;pt=2.S%C4%B1n%C4%B1f%20Matematik%20Etkinlikle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BAB7B-D375-46FB-8C3C-519DBCFD6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2389</TotalTime>
  <Pages>1</Pages>
  <Words>665</Words>
  <Characters>3792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cp:lastPrinted>2025-07-11T11:34:00Z</cp:lastPrinted>
  <dcterms:created xsi:type="dcterms:W3CDTF">2024-11-26T19:09:00Z</dcterms:created>
  <dcterms:modified xsi:type="dcterms:W3CDTF">2025-08-26T16:12:00Z</dcterms:modified>
  <cp:category>www.mustafakabul.com</cp:category>
</cp:coreProperties>
</file>